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1F" w:rsidRDefault="00155A1F" w:rsidP="00155A1F">
      <w:pPr>
        <w:spacing w:after="120" w:line="204" w:lineRule="auto"/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зарегистрированном кандидате в депутаты Государственной Думы Федерального Собрания Российской Федерации восьмог</w:t>
      </w:r>
      <w:bookmarkStart w:id="0" w:name="_GoBack"/>
      <w:bookmarkEnd w:id="0"/>
      <w:r>
        <w:rPr>
          <w:b/>
          <w:sz w:val="28"/>
        </w:rPr>
        <w:t>о созыва, выдвинутого политической партией «</w:t>
      </w:r>
      <w:r>
        <w:rPr>
          <w:b/>
          <w:sz w:val="28"/>
          <w:szCs w:val="28"/>
        </w:rPr>
        <w:t>Социалистическая политическая партия СПРАВЕДЛИВАЯ РОССИЯ – ПАТРИОТЫ – ЗА ПРАВДУ</w:t>
      </w:r>
      <w:r>
        <w:rPr>
          <w:b/>
          <w:sz w:val="28"/>
        </w:rPr>
        <w:t xml:space="preserve">» по одномандатному избирательному округу «Краснодарский край – </w:t>
      </w:r>
      <w:proofErr w:type="spellStart"/>
      <w:r>
        <w:rPr>
          <w:b/>
          <w:sz w:val="28"/>
        </w:rPr>
        <w:t>Армавирский</w:t>
      </w:r>
      <w:proofErr w:type="spellEnd"/>
      <w:r>
        <w:rPr>
          <w:b/>
          <w:sz w:val="28"/>
        </w:rPr>
        <w:t xml:space="preserve"> одномандатный избирательный округ № 52»</w:t>
      </w:r>
    </w:p>
    <w:p w:rsidR="00155A1F" w:rsidRDefault="00155A1F" w:rsidP="00155A1F">
      <w:pPr>
        <w:spacing w:after="120" w:line="276" w:lineRule="auto"/>
        <w:ind w:firstLine="708"/>
        <w:jc w:val="both"/>
        <w:rPr>
          <w:sz w:val="28"/>
        </w:rPr>
      </w:pPr>
    </w:p>
    <w:p w:rsidR="00155A1F" w:rsidRDefault="00155A1F" w:rsidP="00155A1F">
      <w:pPr>
        <w:spacing w:after="120" w:line="276" w:lineRule="auto"/>
        <w:jc w:val="both"/>
        <w:rPr>
          <w:sz w:val="28"/>
        </w:rPr>
      </w:pPr>
    </w:p>
    <w:p w:rsidR="00A13266" w:rsidRDefault="00155A1F" w:rsidP="00155A1F">
      <w:pPr>
        <w:ind w:firstLine="708"/>
        <w:jc w:val="both"/>
      </w:pPr>
      <w:r>
        <w:rPr>
          <w:sz w:val="28"/>
        </w:rPr>
        <w:t xml:space="preserve">Левашов Андрей Николаевич, дата рождения – 10 апреля 1982 г., место рождения – Краснодарский край, г. Армавир, адрес места жительства – Краснодарский край, г. Армавир, профессиональное образование – Государственное образовательное учреждение высшего профессионального образования «Ростовский государственный экономический университет (РИНХ)», 2004 г., основное место работы – </w:t>
      </w:r>
      <w:r>
        <w:rPr>
          <w:sz w:val="28"/>
          <w:szCs w:val="28"/>
        </w:rPr>
        <w:t>индивидуальный предприниматель</w:t>
      </w:r>
      <w:r>
        <w:rPr>
          <w:sz w:val="28"/>
        </w:rPr>
        <w:t>, выдвинут политической партией «</w:t>
      </w:r>
      <w:r>
        <w:rPr>
          <w:sz w:val="28"/>
          <w:szCs w:val="28"/>
        </w:rPr>
        <w:t>Социалистическая политическая партия «СПРАВЕДЛИВАЯ РОССИЯ – ПАТРИОТЫ – ЗА ПРАВДУ</w:t>
      </w:r>
      <w:r>
        <w:rPr>
          <w:sz w:val="28"/>
        </w:rPr>
        <w:t>», член политической партии «</w:t>
      </w:r>
      <w:r>
        <w:rPr>
          <w:sz w:val="28"/>
          <w:szCs w:val="28"/>
        </w:rPr>
        <w:t>Социалистическая политическая партия «СПРАВЕДЛИВАЯ РОССИЯ – ПАТРИОТЫ – ЗА ПРАВДУ</w:t>
      </w:r>
      <w:r>
        <w:rPr>
          <w:sz w:val="28"/>
        </w:rPr>
        <w:t>».</w:t>
      </w:r>
    </w:p>
    <w:sectPr w:rsidR="00A1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89"/>
    <w:rsid w:val="00155A1F"/>
    <w:rsid w:val="00A13266"/>
    <w:rsid w:val="00E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7C29"/>
  <w15:chartTrackingRefBased/>
  <w15:docId w15:val="{B4BB1EB1-6E62-4DFB-BFD5-A6CBDAE6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Избер 5</dc:creator>
  <cp:keywords/>
  <dc:description/>
  <cp:lastModifiedBy>Избер 5</cp:lastModifiedBy>
  <cp:revision>3</cp:revision>
  <dcterms:created xsi:type="dcterms:W3CDTF">2021-08-01T08:31:00Z</dcterms:created>
  <dcterms:modified xsi:type="dcterms:W3CDTF">2021-08-01T08:32:00Z</dcterms:modified>
</cp:coreProperties>
</file>